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</w:tcPr>
          <w:p w:rsidR="003A7B35" w:rsidRPr="002B775E" w:rsidRDefault="003A7B35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2944E5" w:rsidRPr="002B775E" w:rsidRDefault="002944E5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80AEC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 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625C0C" w:rsidRPr="002B775E" w:rsidRDefault="00625C0C" w:rsidP="00417B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="00D66163"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2944E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2944E5" w:rsidRPr="002B775E" w:rsidRDefault="002944E5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7B35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DF2CD2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C5B3E" w:rsidRPr="002B775E" w:rsidTr="00167FEC">
        <w:trPr>
          <w:trHeight w:val="823"/>
        </w:trPr>
        <w:tc>
          <w:tcPr>
            <w:tcW w:w="560" w:type="dxa"/>
            <w:vMerge w:val="restart"/>
          </w:tcPr>
          <w:p w:rsidR="005C5B3E" w:rsidRPr="002B775E" w:rsidRDefault="005C5B3E" w:rsidP="00EF0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  <w:vMerge w:val="restart"/>
          </w:tcPr>
          <w:p w:rsidR="005C5B3E" w:rsidRPr="002B775E" w:rsidRDefault="005C5B3E" w:rsidP="005C5B3E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5C5B3E" w:rsidRPr="002B775E" w:rsidRDefault="005C5B3E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C5B3E" w:rsidRPr="005C5B3E" w:rsidRDefault="005C5B3E" w:rsidP="00417B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5B3E">
              <w:rPr>
                <w:rFonts w:ascii="Times New Roman" w:hAnsi="Times New Roman" w:cs="Times New Roman"/>
              </w:rPr>
              <w:t>Ярош</w:t>
            </w:r>
            <w:proofErr w:type="spellEnd"/>
            <w:r w:rsidRPr="005C5B3E">
              <w:rPr>
                <w:rFonts w:ascii="Times New Roman" w:hAnsi="Times New Roman" w:cs="Times New Roman"/>
              </w:rPr>
              <w:t xml:space="preserve"> Вадим Тарасович</w:t>
            </w:r>
          </w:p>
        </w:tc>
        <w:tc>
          <w:tcPr>
            <w:tcW w:w="3402" w:type="dxa"/>
          </w:tcPr>
          <w:p w:rsidR="005C5B3E" w:rsidRPr="005C5B3E" w:rsidRDefault="005C5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11.04.2017 </w:t>
            </w:r>
            <w:r w:rsidR="00167FEC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5C5B3E" w:rsidRPr="002B775E" w:rsidTr="00ED63C3">
        <w:tc>
          <w:tcPr>
            <w:tcW w:w="560" w:type="dxa"/>
            <w:vMerge/>
          </w:tcPr>
          <w:p w:rsidR="005C5B3E" w:rsidRPr="002B775E" w:rsidRDefault="005C5B3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5C5B3E" w:rsidRPr="002B775E" w:rsidRDefault="005C5B3E" w:rsidP="005C5B3E">
            <w:pPr>
              <w:pStyle w:val="ConsPlusNormal"/>
            </w:pPr>
          </w:p>
        </w:tc>
        <w:tc>
          <w:tcPr>
            <w:tcW w:w="6521" w:type="dxa"/>
          </w:tcPr>
          <w:p w:rsidR="005C5B3E" w:rsidRPr="00167FEC" w:rsidRDefault="005C5B3E" w:rsidP="00032A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5B3E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Pr="005C5B3E">
              <w:rPr>
                <w:rFonts w:ascii="Times New Roman" w:hAnsi="Times New Roman" w:cs="Times New Roman"/>
              </w:rPr>
              <w:t xml:space="preserve"> Андрей Витальевич</w:t>
            </w:r>
          </w:p>
          <w:p w:rsidR="005C5B3E" w:rsidRPr="005C5B3E" w:rsidRDefault="005C5B3E" w:rsidP="00EC34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C5B3E" w:rsidRPr="002B775E" w:rsidRDefault="005C5B3E" w:rsidP="00FF7AD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20.05.2016 г.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31.01.2017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 xml:space="preserve">Информация подлежит раскрытию, в случае если ВРИО избран (назначен) на </w:t>
            </w:r>
            <w:r w:rsidRPr="002B775E">
              <w:rPr>
                <w:sz w:val="22"/>
                <w:szCs w:val="22"/>
              </w:rPr>
              <w:lastRenderedPageBreak/>
              <w:t>должность на срок, превышающий два месяца</w:t>
            </w:r>
            <w:proofErr w:type="gramEnd"/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22704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2B775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EC3442" w:rsidRDefault="00EC3442" w:rsidP="00EC3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B22704" w:rsidRPr="00B227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 w:rsidR="00B22704" w:rsidRPr="00B227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.2017 г. </w:t>
            </w:r>
            <w:r w:rsidR="00B22704" w:rsidRPr="002B775E">
              <w:rPr>
                <w:rFonts w:ascii="Times New Roman" w:hAnsi="Times New Roman" w:cs="Times New Roman"/>
              </w:rPr>
              <w:t>по настоящее время</w:t>
            </w:r>
          </w:p>
          <w:p w:rsidR="00BE51AE" w:rsidRPr="002B775E" w:rsidRDefault="00BE51AE" w:rsidP="00B45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FA691D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Лицензия не аннулировалась.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9317AE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0548A3" w:rsidRDefault="000548A3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F0612">
              <w:rPr>
                <w:rFonts w:ascii="Times New Roman" w:hAnsi="Times New Roman" w:cs="Times New Roman"/>
                <w:bCs/>
              </w:rPr>
              <w:t xml:space="preserve">Информация о членстве в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саморегулируемых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 xml:space="preserve"> организациях в сфере финансового рынка, объединяющих брокеров, дилеров,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форекс-дилеров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>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5A62B1" w:rsidRPr="002B775E" w:rsidRDefault="005A62B1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317AE" w:rsidRPr="002B775E" w:rsidRDefault="009317AE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Национальной ассоциации участников фондового рынка.</w:t>
            </w:r>
          </w:p>
          <w:p w:rsidR="009317AE" w:rsidRPr="002B775E" w:rsidRDefault="009317AE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9317AE" w:rsidRPr="002B775E" w:rsidRDefault="009317AE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D15746" w:rsidRPr="002B775E" w:rsidTr="00ED63C3">
        <w:tc>
          <w:tcPr>
            <w:tcW w:w="560" w:type="dxa"/>
            <w:vMerge/>
          </w:tcPr>
          <w:p w:rsidR="00D15746" w:rsidRPr="002B775E" w:rsidRDefault="00D15746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D15746" w:rsidRPr="002B775E" w:rsidRDefault="00D15746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CF1DD5" w:rsidRPr="002B775E" w:rsidRDefault="00CF1DD5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следующих СРО:</w:t>
            </w:r>
          </w:p>
          <w:p w:rsid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15746" w:rsidRP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D15746" w:rsidRPr="002B775E" w:rsidRDefault="00CF1DD5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3A5AA8" w:rsidRPr="002B775E" w:rsidTr="00ED63C3">
        <w:tc>
          <w:tcPr>
            <w:tcW w:w="560" w:type="dxa"/>
            <w:vMerge w:val="restart"/>
          </w:tcPr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3A5AA8" w:rsidRPr="002B775E" w:rsidRDefault="003A5AA8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015D8A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</w:t>
            </w:r>
            <w:r w:rsidRPr="00015D8A">
              <w:rPr>
                <w:rFonts w:ascii="Times New Roman" w:hAnsi="Times New Roman" w:cs="Times New Roman"/>
                <w:color w:val="000000"/>
              </w:rPr>
              <w:t>стандартов и иных внутренних документов НАУФОР</w:t>
            </w:r>
          </w:p>
          <w:p w:rsidR="006D6F74" w:rsidRPr="00015D8A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015D8A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="00015D8A" w:rsidRPr="009107C2">
                <w:rPr>
                  <w:rStyle w:val="ac"/>
                  <w:rFonts w:ascii="Times New Roman" w:hAnsi="Times New Roman" w:cs="Times New Roman"/>
                </w:rPr>
                <w:t>http://www.naufor.ru/tree.asp?n=13297</w:t>
              </w:r>
            </w:hyperlink>
            <w:r w:rsidRPr="00015D8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C5BA9" w:rsidRPr="003C5BA9" w:rsidRDefault="003C5BA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Стандарты профессиональной деятельности на рынке ценных бумаг</w:t>
            </w:r>
            <w:r w:rsidR="006D6F74"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1" w:history="1">
              <w:r w:rsidRPr="00DC5AA1">
                <w:rPr>
                  <w:rStyle w:val="ac"/>
                  <w:rFonts w:ascii="Times New Roman" w:hAnsi="Times New Roman" w:cs="Times New Roman"/>
                </w:rPr>
                <w:t>http://www.naufor.ru/tree.asp?n=11666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5AA8" w:rsidRPr="002B775E" w:rsidRDefault="003A5AA8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5AA8" w:rsidRPr="002B775E" w:rsidRDefault="009D45F0" w:rsidP="00D36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</w:t>
            </w:r>
            <w:r w:rsidR="00D36BBB" w:rsidRPr="000548A3">
              <w:rPr>
                <w:rFonts w:ascii="Times New Roman" w:hAnsi="Times New Roman" w:cs="Times New Roman"/>
              </w:rPr>
              <w:t>7</w:t>
            </w:r>
            <w:r w:rsidR="006D6F74" w:rsidRPr="002B7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6D6F74" w:rsidRPr="002B775E">
              <w:rPr>
                <w:rFonts w:ascii="Times New Roman" w:hAnsi="Times New Roman" w:cs="Times New Roman"/>
              </w:rPr>
              <w:t>0.2016 г. по настоящее время</w:t>
            </w:r>
          </w:p>
        </w:tc>
      </w:tr>
      <w:tr w:rsidR="009D45F0" w:rsidRPr="002B775E" w:rsidTr="00ED63C3">
        <w:tc>
          <w:tcPr>
            <w:tcW w:w="560" w:type="dxa"/>
            <w:vMerge/>
          </w:tcPr>
          <w:p w:rsidR="009D45F0" w:rsidRPr="002B775E" w:rsidRDefault="009D45F0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9D45F0" w:rsidRPr="002B775E" w:rsidRDefault="009D45F0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D45F0" w:rsidRPr="002B775E" w:rsidRDefault="009D45F0" w:rsidP="009D4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D45F0" w:rsidRPr="009D45F0" w:rsidRDefault="009D45F0" w:rsidP="00D36BB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С 05.08.2016 г. по </w:t>
            </w:r>
            <w:r w:rsidR="00D36BBB"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en-US"/>
              </w:rPr>
              <w:t>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D6F74" w:rsidRPr="002B775E" w:rsidTr="00011D93">
        <w:trPr>
          <w:trHeight w:val="3255"/>
        </w:trPr>
        <w:tc>
          <w:tcPr>
            <w:tcW w:w="560" w:type="dxa"/>
            <w:vMerge/>
          </w:tcPr>
          <w:p w:rsidR="006D6F74" w:rsidRPr="002B775E" w:rsidRDefault="006D6F74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6D6F74" w:rsidRPr="002B775E" w:rsidRDefault="006D6F74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Требования к деловой репутации должностных лиц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2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2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Положение о системе мер воздействия и порядок их применения за несоблюдение членами </w:t>
            </w:r>
            <w:proofErr w:type="spellStart"/>
            <w:r w:rsidRPr="002B775E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2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D6F74" w:rsidRPr="006D6F74" w:rsidRDefault="006D6F74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 xml:space="preserve"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</w:t>
            </w:r>
            <w:r w:rsidRPr="002B775E">
              <w:rPr>
                <w:sz w:val="22"/>
                <w:szCs w:val="22"/>
              </w:rPr>
              <w:lastRenderedPageBreak/>
              <w:t>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3F3F19" w:rsidRDefault="003F3F19" w:rsidP="00240AD0">
            <w:pPr>
              <w:pStyle w:val="ConsPlusNormal"/>
              <w:rPr>
                <w:sz w:val="22"/>
                <w:szCs w:val="22"/>
              </w:rPr>
            </w:pPr>
            <w:r w:rsidRPr="00CF0612">
              <w:rPr>
                <w:sz w:val="22"/>
                <w:szCs w:val="22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  <w:p w:rsidR="003F3F19" w:rsidRPr="002B775E" w:rsidRDefault="003F3F19" w:rsidP="00240A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33B0C" w:rsidRPr="002B775E" w:rsidTr="00ED63C3">
        <w:tc>
          <w:tcPr>
            <w:tcW w:w="560" w:type="dxa"/>
          </w:tcPr>
          <w:p w:rsidR="00533B0C" w:rsidRPr="002B775E" w:rsidRDefault="00533B0C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</w:tcPr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</w:t>
            </w:r>
            <w:r w:rsidR="00C11766" w:rsidRPr="002B775E">
              <w:rPr>
                <w:sz w:val="22"/>
                <w:szCs w:val="22"/>
              </w:rPr>
              <w:t xml:space="preserve"> рынка ценных бумаг</w:t>
            </w:r>
            <w:proofErr w:type="gramEnd"/>
          </w:p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D62C9C">
      <w:pPr>
        <w:rPr>
          <w:rFonts w:ascii="Times New Roman" w:hAnsi="Times New Roman" w:cs="Times New Roman"/>
          <w:sz w:val="24"/>
          <w:szCs w:val="24"/>
        </w:rPr>
      </w:pP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713B321B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15D8A"/>
    <w:rsid w:val="00023D45"/>
    <w:rsid w:val="00027574"/>
    <w:rsid w:val="00032AD4"/>
    <w:rsid w:val="000548A3"/>
    <w:rsid w:val="00072875"/>
    <w:rsid w:val="000C5A0E"/>
    <w:rsid w:val="000E257B"/>
    <w:rsid w:val="000E43A8"/>
    <w:rsid w:val="000E7435"/>
    <w:rsid w:val="000F3AEA"/>
    <w:rsid w:val="00143AD1"/>
    <w:rsid w:val="0015775D"/>
    <w:rsid w:val="00167FEC"/>
    <w:rsid w:val="001D4D1D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3069B9"/>
    <w:rsid w:val="00366777"/>
    <w:rsid w:val="00383055"/>
    <w:rsid w:val="003931AE"/>
    <w:rsid w:val="003A5AA8"/>
    <w:rsid w:val="003A7B35"/>
    <w:rsid w:val="003C5BA9"/>
    <w:rsid w:val="003E68FF"/>
    <w:rsid w:val="003F24ED"/>
    <w:rsid w:val="003F3F19"/>
    <w:rsid w:val="00417BA4"/>
    <w:rsid w:val="00487633"/>
    <w:rsid w:val="0049148A"/>
    <w:rsid w:val="004F3F22"/>
    <w:rsid w:val="00513BB1"/>
    <w:rsid w:val="00527BA5"/>
    <w:rsid w:val="00533B0C"/>
    <w:rsid w:val="00556EC4"/>
    <w:rsid w:val="00580AEC"/>
    <w:rsid w:val="005A62B1"/>
    <w:rsid w:val="005C5B3E"/>
    <w:rsid w:val="005E3068"/>
    <w:rsid w:val="00625C0C"/>
    <w:rsid w:val="00654770"/>
    <w:rsid w:val="006608E5"/>
    <w:rsid w:val="006852BD"/>
    <w:rsid w:val="006D6F74"/>
    <w:rsid w:val="006F60FC"/>
    <w:rsid w:val="006F70FA"/>
    <w:rsid w:val="00785A70"/>
    <w:rsid w:val="007B5338"/>
    <w:rsid w:val="00812A95"/>
    <w:rsid w:val="00826E89"/>
    <w:rsid w:val="00837B2D"/>
    <w:rsid w:val="008611DB"/>
    <w:rsid w:val="008B28CB"/>
    <w:rsid w:val="008C661D"/>
    <w:rsid w:val="008D3473"/>
    <w:rsid w:val="0090565D"/>
    <w:rsid w:val="0092058F"/>
    <w:rsid w:val="00926B7C"/>
    <w:rsid w:val="009317AE"/>
    <w:rsid w:val="00941A1F"/>
    <w:rsid w:val="009A66F9"/>
    <w:rsid w:val="009C0B57"/>
    <w:rsid w:val="009D45F0"/>
    <w:rsid w:val="009D7391"/>
    <w:rsid w:val="009E07DD"/>
    <w:rsid w:val="00A4527E"/>
    <w:rsid w:val="00A46A1C"/>
    <w:rsid w:val="00A963FF"/>
    <w:rsid w:val="00AB5A71"/>
    <w:rsid w:val="00AC5C05"/>
    <w:rsid w:val="00B22704"/>
    <w:rsid w:val="00B45AF5"/>
    <w:rsid w:val="00BA2CB7"/>
    <w:rsid w:val="00BC2E22"/>
    <w:rsid w:val="00BE51AE"/>
    <w:rsid w:val="00C11766"/>
    <w:rsid w:val="00C35356"/>
    <w:rsid w:val="00C53B57"/>
    <w:rsid w:val="00C67FCA"/>
    <w:rsid w:val="00C830BC"/>
    <w:rsid w:val="00C92113"/>
    <w:rsid w:val="00CD66E3"/>
    <w:rsid w:val="00CF1DD5"/>
    <w:rsid w:val="00CF2591"/>
    <w:rsid w:val="00D15746"/>
    <w:rsid w:val="00D36BBB"/>
    <w:rsid w:val="00D50849"/>
    <w:rsid w:val="00D62C9C"/>
    <w:rsid w:val="00D62D6F"/>
    <w:rsid w:val="00D66163"/>
    <w:rsid w:val="00DC38CA"/>
    <w:rsid w:val="00DC54D4"/>
    <w:rsid w:val="00DE18E9"/>
    <w:rsid w:val="00DF2CD2"/>
    <w:rsid w:val="00DF3456"/>
    <w:rsid w:val="00EC3442"/>
    <w:rsid w:val="00ED63C3"/>
    <w:rsid w:val="00EF0538"/>
    <w:rsid w:val="00F00373"/>
    <w:rsid w:val="00F41705"/>
    <w:rsid w:val="00FA347D"/>
    <w:rsid w:val="00FA691D"/>
    <w:rsid w:val="00FE787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aufor.ru/tree.asp?n=12295" TargetMode="External"/><Relationship Id="rId26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ufor.ru/tree.asp?n=12298" TargetMode="External"/><Relationship Id="rId7" Type="http://schemas.openxmlformats.org/officeDocument/2006/relationships/hyperlink" Target="http://www.naufor.ru/tree.asp?n=13297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5" Type="http://schemas.openxmlformats.org/officeDocument/2006/relationships/hyperlink" Target="http://www.nlu.ru/news.htm?id=117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aufor.ru/tree.asp?n=1229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666" TargetMode="External"/><Relationship Id="rId24" Type="http://schemas.openxmlformats.org/officeDocument/2006/relationships/hyperlink" Target="http://www.nlu.ru/news.htm?id=117175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hyperlink" Target="http://www.naufor.ru/tree.asp?n=11062" TargetMode="External"/><Relationship Id="rId28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aufor.ru/tree.asp?n=12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aufor.ru/tree.asp?n=12297" TargetMode="External"/><Relationship Id="rId27" Type="http://schemas.openxmlformats.org/officeDocument/2006/relationships/hyperlink" Target="http://www.nlu.ru/news.htm?id=1171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marinaa</dc:creator>
  <cp:keywords/>
  <dc:description/>
  <cp:lastModifiedBy>marinaa</cp:lastModifiedBy>
  <cp:revision>5</cp:revision>
  <cp:lastPrinted>2017-02-02T12:11:00Z</cp:lastPrinted>
  <dcterms:created xsi:type="dcterms:W3CDTF">2017-03-23T06:52:00Z</dcterms:created>
  <dcterms:modified xsi:type="dcterms:W3CDTF">2017-03-28T16:01:00Z</dcterms:modified>
</cp:coreProperties>
</file>